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1"/>
          <w:smallCaps w:val="0"/>
          <w:strike w:val="0"/>
          <w:color w:val="000000"/>
          <w:sz w:val="30"/>
          <w:szCs w:val="30"/>
          <w:u w:val="none"/>
          <w:shd w:fill="auto" w:val="clear"/>
          <w:vertAlign w:val="baseline"/>
        </w:rPr>
        <w:drawing>
          <wp:inline distB="0" distT="0" distL="0" distR="0">
            <wp:extent cx="1909509" cy="129289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9509" cy="129289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Procès-verbal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Rencontre de planification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sz w:val="32"/>
          <w:szCs w:val="32"/>
          <w:rtl w:val="0"/>
        </w:rPr>
        <w:t xml:space="preserve">10</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sz w:val="32"/>
          <w:szCs w:val="32"/>
          <w:rtl w:val="0"/>
        </w:rPr>
        <w:t xml:space="preserve">septembre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2022</w:t>
      </w:r>
    </w:p>
    <w:p w:rsidR="00000000" w:rsidDel="00000000" w:rsidP="00000000" w:rsidRDefault="00000000" w:rsidRPr="00000000" w14:paraId="00000007">
      <w:pPr>
        <w:spacing w:line="276" w:lineRule="auto"/>
        <w:jc w:val="center"/>
        <w:rPr>
          <w:rFonts w:ascii="Arial" w:cs="Arial" w:eastAsia="Arial" w:hAnsi="Arial"/>
          <w:sz w:val="36"/>
          <w:szCs w:val="36"/>
        </w:rPr>
      </w:pPr>
      <w:r w:rsidDel="00000000" w:rsidR="00000000" w:rsidRPr="00000000">
        <w:rPr>
          <w:sz w:val="26"/>
          <w:szCs w:val="26"/>
          <w:rtl w:val="0"/>
        </w:rPr>
        <w:t xml:space="preserve">Hôtel Courtyard by Marriott Dartmouth</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Présences</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B">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Sue Larivière-Jenkins</w:t>
      </w:r>
    </w:p>
    <w:p w:rsidR="00000000" w:rsidDel="00000000" w:rsidP="00000000" w:rsidRDefault="00000000" w:rsidRPr="00000000" w14:paraId="0000000C">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Collène Cyr</w:t>
      </w:r>
    </w:p>
    <w:p w:rsidR="00000000" w:rsidDel="00000000" w:rsidP="00000000" w:rsidRDefault="00000000" w:rsidRPr="00000000" w14:paraId="0000000D">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Tara McCormick</w:t>
      </w:r>
    </w:p>
    <w:p w:rsidR="00000000" w:rsidDel="00000000" w:rsidP="00000000" w:rsidRDefault="00000000" w:rsidRPr="00000000" w14:paraId="0000000E">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Mindy Boudreau </w:t>
      </w:r>
    </w:p>
    <w:p w:rsidR="00000000" w:rsidDel="00000000" w:rsidP="00000000" w:rsidRDefault="00000000" w:rsidRPr="00000000" w14:paraId="0000000F">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Mallory Deserres</w:t>
      </w:r>
    </w:p>
    <w:p w:rsidR="00000000" w:rsidDel="00000000" w:rsidP="00000000" w:rsidRDefault="00000000" w:rsidRPr="00000000" w14:paraId="00000010">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Virginie Latour</w:t>
      </w:r>
    </w:p>
    <w:p w:rsidR="00000000" w:rsidDel="00000000" w:rsidP="00000000" w:rsidRDefault="00000000" w:rsidRPr="00000000" w14:paraId="00000011">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Line Murphy</w:t>
      </w:r>
    </w:p>
    <w:p w:rsidR="00000000" w:rsidDel="00000000" w:rsidP="00000000" w:rsidRDefault="00000000" w:rsidRPr="00000000" w14:paraId="00000012">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Renée Samson </w:t>
      </w:r>
    </w:p>
    <w:p w:rsidR="00000000" w:rsidDel="00000000" w:rsidP="00000000" w:rsidRDefault="00000000" w:rsidRPr="00000000" w14:paraId="0000001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Isabelle Cotnoir</w:t>
      </w:r>
      <w:r w:rsidDel="00000000" w:rsidR="00000000" w:rsidRPr="00000000">
        <w:rPr>
          <w:rtl w:val="0"/>
        </w:rPr>
      </w:r>
    </w:p>
    <w:p w:rsidR="00000000" w:rsidDel="00000000" w:rsidP="00000000" w:rsidRDefault="00000000" w:rsidRPr="00000000" w14:paraId="00000014">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Danielle Thibault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Georgette Samson (par zoom)</w:t>
      </w:r>
    </w:p>
    <w:p w:rsidR="00000000" w:rsidDel="00000000" w:rsidP="00000000" w:rsidRDefault="00000000" w:rsidRPr="00000000" w14:paraId="00000016">
      <w:pP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17">
      <w:pPr>
        <w:spacing w:after="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Absences</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Stacy Samson</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Mots de Bienvenue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Bienvenue à </w:t>
      </w:r>
      <w:r w:rsidDel="00000000" w:rsidR="00000000" w:rsidRPr="00000000">
        <w:rPr>
          <w:rFonts w:ascii="Times New Roman" w:cs="Times New Roman" w:eastAsia="Times New Roman" w:hAnsi="Times New Roman"/>
          <w:rtl w:val="0"/>
        </w:rPr>
        <w:t xml:space="preserve">tout le monde</w:t>
      </w:r>
    </w:p>
    <w:p w:rsidR="00000000" w:rsidDel="00000000" w:rsidP="00000000" w:rsidRDefault="00000000" w:rsidRPr="00000000" w14:paraId="0000001C">
      <w:pP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L'adoption de l'ordre du jour </w:t>
      </w:r>
      <w:r w:rsidDel="00000000" w:rsidR="00000000" w:rsidRPr="00000000">
        <w:rPr>
          <w:rtl w:val="0"/>
        </w:rPr>
      </w:r>
    </w:p>
    <w:p w:rsidR="00000000" w:rsidDel="00000000" w:rsidP="00000000" w:rsidRDefault="00000000" w:rsidRPr="00000000" w14:paraId="0000001E">
      <w:pPr>
        <w:spacing w:after="0" w:before="0" w:lineRule="auto"/>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rtl w:val="0"/>
        </w:rPr>
        <w:t xml:space="preserve">Sue</w:t>
      </w:r>
      <w:r w:rsidDel="00000000" w:rsidR="00000000" w:rsidRPr="00000000">
        <w:rPr>
          <w:rFonts w:ascii="Times" w:cs="Times" w:eastAsia="Times" w:hAnsi="Times"/>
          <w:color w:val="000000"/>
          <w:rtl w:val="0"/>
        </w:rPr>
        <w:t xml:space="preserve"> propose l’adoption de l’ordre du jour et </w:t>
      </w:r>
      <w:r w:rsidDel="00000000" w:rsidR="00000000" w:rsidRPr="00000000">
        <w:rPr>
          <w:rFonts w:ascii="Times" w:cs="Times" w:eastAsia="Times" w:hAnsi="Times"/>
          <w:rtl w:val="0"/>
        </w:rPr>
        <w:t xml:space="preserve">Tara</w:t>
      </w:r>
      <w:r w:rsidDel="00000000" w:rsidR="00000000" w:rsidRPr="00000000">
        <w:rPr>
          <w:rFonts w:ascii="Times" w:cs="Times" w:eastAsia="Times" w:hAnsi="Times"/>
          <w:color w:val="000000"/>
          <w:rtl w:val="0"/>
        </w:rPr>
        <w:t xml:space="preserve"> appuie.</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Adoption du procès-verbal du </w:t>
      </w:r>
      <w:r w:rsidDel="00000000" w:rsidR="00000000" w:rsidRPr="00000000">
        <w:rPr>
          <w:rFonts w:ascii="Times New Roman" w:cs="Times New Roman" w:eastAsia="Times New Roman" w:hAnsi="Times New Roman"/>
          <w:b w:val="1"/>
          <w:u w:val="single"/>
          <w:rtl w:val="0"/>
        </w:rPr>
        <w:t xml:space="preserve">22-24 aout</w:t>
      </w:r>
      <w:r w:rsidDel="00000000" w:rsidR="00000000" w:rsidRPr="00000000">
        <w:rPr>
          <w:rFonts w:ascii="Times New Roman" w:cs="Times New Roman" w:eastAsia="Times New Roman" w:hAnsi="Times New Roman"/>
          <w:b w:val="1"/>
          <w:color w:val="000000"/>
          <w:u w:val="single"/>
          <w:rtl w:val="0"/>
        </w:rPr>
        <w:t xml:space="preserve"> 2022</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Sue </w:t>
      </w:r>
      <w:r w:rsidDel="00000000" w:rsidR="00000000" w:rsidRPr="00000000">
        <w:rPr>
          <w:rFonts w:ascii="Times New Roman" w:cs="Times New Roman" w:eastAsia="Times New Roman" w:hAnsi="Times New Roman"/>
          <w:color w:val="000000"/>
          <w:rtl w:val="0"/>
        </w:rPr>
        <w:t xml:space="preserve"> propose et </w:t>
      </w:r>
      <w:r w:rsidDel="00000000" w:rsidR="00000000" w:rsidRPr="00000000">
        <w:rPr>
          <w:rFonts w:ascii="Times New Roman" w:cs="Times New Roman" w:eastAsia="Times New Roman" w:hAnsi="Times New Roman"/>
          <w:rtl w:val="0"/>
        </w:rPr>
        <w:t xml:space="preserve">Mindy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appuie</w:t>
      </w:r>
      <w:r w:rsidDel="00000000" w:rsidR="00000000" w:rsidRPr="00000000">
        <w:rPr>
          <w:rFonts w:ascii="Times New Roman" w:cs="Times New Roman" w:eastAsia="Times New Roman" w:hAnsi="Times New Roman"/>
          <w:color w:val="000000"/>
          <w:rtl w:val="0"/>
        </w:rPr>
        <w:t xml:space="preserve"> l’adoption du procès-verbal du </w:t>
      </w:r>
      <w:r w:rsidDel="00000000" w:rsidR="00000000" w:rsidRPr="00000000">
        <w:rPr>
          <w:rFonts w:ascii="Times New Roman" w:cs="Times New Roman" w:eastAsia="Times New Roman" w:hAnsi="Times New Roman"/>
          <w:rtl w:val="0"/>
        </w:rPr>
        <w:t xml:space="preserve">22-24 aout.</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 Correspondance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Sue va communiquer les conférences à venir lors de son rapport. </w:t>
      </w:r>
    </w:p>
    <w:p w:rsidR="00000000" w:rsidDel="00000000" w:rsidP="00000000" w:rsidRDefault="00000000" w:rsidRPr="00000000" w14:paraId="00000026">
      <w:pP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Rapports des officiers du Local :</w:t>
      </w: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b w:val="1"/>
          <w:i w:val="1"/>
          <w:color w:val="000000"/>
          <w:rtl w:val="0"/>
        </w:rPr>
        <w:t xml:space="preserve">Présidente (Sue)</w:t>
      </w: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Conf</w:t>
      </w:r>
      <w:r w:rsidDel="00000000" w:rsidR="00000000" w:rsidRPr="00000000">
        <w:rPr>
          <w:rFonts w:ascii="Times New Roman" w:cs="Times New Roman" w:eastAsia="Times New Roman" w:hAnsi="Times New Roman"/>
          <w:b w:val="1"/>
          <w:rtl w:val="0"/>
        </w:rPr>
        <w:t xml:space="preserve">érence pour les trésoriers</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Collène va assister à la conférence pour les trésoriers.</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-Confé</w:t>
      </w:r>
      <w:r w:rsidDel="00000000" w:rsidR="00000000" w:rsidRPr="00000000">
        <w:rPr>
          <w:rFonts w:ascii="Times New Roman" w:cs="Times New Roman" w:eastAsia="Times New Roman" w:hAnsi="Times New Roman"/>
          <w:b w:val="1"/>
          <w:rtl w:val="0"/>
        </w:rPr>
        <w:t xml:space="preserve">rence d’action politique et relation publique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Mallory va assister à la conférence.  </w:t>
      </w:r>
    </w:p>
    <w:p w:rsidR="00000000" w:rsidDel="00000000" w:rsidP="00000000" w:rsidRDefault="00000000" w:rsidRPr="00000000" w14:paraId="0000002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-Con</w:t>
      </w:r>
      <w:r w:rsidDel="00000000" w:rsidR="00000000" w:rsidRPr="00000000">
        <w:rPr>
          <w:rFonts w:ascii="Times New Roman" w:cs="Times New Roman" w:eastAsia="Times New Roman" w:hAnsi="Times New Roman"/>
          <w:b w:val="1"/>
          <w:rtl w:val="0"/>
        </w:rPr>
        <w:t xml:space="preserve">férence des présidents</w:t>
      </w:r>
    </w:p>
    <w:p w:rsidR="00000000" w:rsidDel="00000000" w:rsidP="00000000" w:rsidRDefault="00000000" w:rsidRPr="00000000" w14:paraId="0000003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Sue attend une réponse pour confirmer si elle peut y aller. Si elle peut y participer, il y a une session de questions.  Les questions doivent être envoyées à l’avance.</w:t>
      </w:r>
    </w:p>
    <w:p w:rsidR="00000000" w:rsidDel="00000000" w:rsidP="00000000" w:rsidRDefault="00000000" w:rsidRPr="00000000" w14:paraId="0000003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rtl w:val="0"/>
        </w:rPr>
        <w:t xml:space="preserve">Rencontre des représentants</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allons à l'hôtel Halifax.  </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 Brooks ainsi que Angela Murray et Marc l'Aventure vont venir le samedi matin et Ryan Lutes va venir le vendredi soir.  Sue va communiquer avec les représentants.  Tara continue les préparatifs.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-Sue propose et Isabelle appui que nous allons en huis clos.  </w:t>
      </w:r>
    </w:p>
    <w:p w:rsidR="00000000" w:rsidDel="00000000" w:rsidP="00000000" w:rsidRDefault="00000000" w:rsidRPr="00000000" w14:paraId="0000003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IUn sujet a été discuté et les membres ont été avisée de suivre le contrat</w:t>
      </w:r>
    </w:p>
    <w:p w:rsidR="00000000" w:rsidDel="00000000" w:rsidP="00000000" w:rsidRDefault="00000000" w:rsidRPr="00000000" w14:paraId="0000003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Isabelle propose et Collène appui qu’on sorte de huis-clos. </w:t>
      </w:r>
    </w:p>
    <w:p w:rsidR="00000000" w:rsidDel="00000000" w:rsidP="00000000" w:rsidRDefault="00000000" w:rsidRPr="00000000" w14:paraId="0000003B">
      <w:pPr>
        <w:spacing w:line="48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Le guidebook du NSTU </w:t>
      </w: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Une version française du guidebook à été partagée en format PDF. </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D">
      <w:pPr>
        <w:spacing w:line="48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rtl w:val="0"/>
        </w:rPr>
        <w:t xml:space="preserve">Plan dentaire. </w:t>
      </w:r>
      <w:r w:rsidDel="00000000" w:rsidR="00000000" w:rsidRPr="00000000">
        <w:rPr>
          <w:rFonts w:ascii="Times New Roman" w:cs="Times New Roman" w:eastAsia="Times New Roman" w:hAnsi="Times New Roman"/>
          <w:b w:val="1"/>
          <w:color w:val="000000"/>
          <w:rtl w:val="0"/>
        </w:rPr>
        <w:t xml:space="preserve">Noël carte cadeau pour tous les membres</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les nouveaux membres qui entrent en position après le 1er octobre ont 31 jours pour s’inscrire au plan dentaire.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Entraînement sur le procédure parlementaire </w:t>
      </w:r>
    </w:p>
    <w:p w:rsidR="00000000" w:rsidDel="00000000" w:rsidP="00000000" w:rsidRDefault="00000000" w:rsidRPr="00000000" w14:paraId="00000041">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Une formation par rapport aux procédures parlementaires va avoir lieu.  Une personne de la CSANE va pouvoir y assister. </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rtl w:val="0"/>
        </w:rPr>
        <w:t xml:space="preserve">Souper pour les membres CSANE qui reçoivent un prix de service</w:t>
      </w:r>
    </w:p>
    <w:p w:rsidR="00000000" w:rsidDel="00000000" w:rsidP="00000000" w:rsidRDefault="00000000" w:rsidRPr="00000000" w14:paraId="0000004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souper va avoir lieu le 23 septembre </w:t>
      </w:r>
    </w:p>
    <w:p w:rsidR="00000000" w:rsidDel="00000000" w:rsidP="00000000" w:rsidRDefault="00000000" w:rsidRPr="00000000" w14:paraId="00000045">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-Session </w:t>
      </w:r>
      <w:r w:rsidDel="00000000" w:rsidR="00000000" w:rsidRPr="00000000">
        <w:rPr>
          <w:rFonts w:ascii="Times New Roman" w:cs="Times New Roman" w:eastAsia="Times New Roman" w:hAnsi="Times New Roman"/>
          <w:b w:val="1"/>
          <w:rtl w:val="0"/>
        </w:rPr>
        <w:t xml:space="preserve">à propos de la retraite </w:t>
      </w:r>
    </w:p>
    <w:p w:rsidR="00000000" w:rsidDel="00000000" w:rsidP="00000000" w:rsidRDefault="00000000" w:rsidRPr="00000000" w14:paraId="0000004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L’horaire pour les sessions sur la retraite est sorti.  Nous n’avons pas de session spécifique pour la CSANE.  Nous devons le faire dans nos régions avec les conseils scolaires anglophones.  Ces sessions sont seulement pour les personnes qui vont prendre leur retraite dans les 5 prochaines années.  </w:t>
      </w:r>
    </w:p>
    <w:p w:rsidR="00000000" w:rsidDel="00000000" w:rsidP="00000000" w:rsidRDefault="00000000" w:rsidRPr="00000000" w14:paraId="0000004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ind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           b.</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b w:val="1"/>
          <w:i w:val="1"/>
          <w:color w:val="000000"/>
          <w:rtl w:val="0"/>
        </w:rPr>
        <w:t xml:space="preserve">Rapport financier (Collène)</w:t>
      </w:r>
      <w:r w:rsidDel="00000000" w:rsidR="00000000" w:rsidRPr="00000000">
        <w:rPr>
          <w:rtl w:val="0"/>
        </w:rPr>
      </w:r>
    </w:p>
    <w:p w:rsidR="00000000" w:rsidDel="00000000" w:rsidP="00000000" w:rsidRDefault="00000000" w:rsidRPr="00000000" w14:paraId="0000004A">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Voir le rapport financier de Collène dans le drive p</w:t>
      </w:r>
      <w:r w:rsidDel="00000000" w:rsidR="00000000" w:rsidRPr="00000000">
        <w:rPr>
          <w:rFonts w:ascii="Times New Roman" w:cs="Times New Roman" w:eastAsia="Times New Roman" w:hAnsi="Times New Roman"/>
          <w:rtl w:val="0"/>
        </w:rPr>
        <w:t xml:space="preserve">artagé</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Danielle va être ajoutée au compte. Les dépenses pour les cadeaux pour la rencontre des représentants et la facture de Dundee sont rentrées.   Les cartes cadeaux pour Sobeys pour le mois de décembre vont être commandées.  </w:t>
      </w:r>
    </w:p>
    <w:p w:rsidR="00000000" w:rsidDel="00000000" w:rsidP="00000000" w:rsidRDefault="00000000" w:rsidRPr="00000000" w14:paraId="0000004B">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Collène propose et</w:t>
      </w:r>
      <w:r w:rsidDel="00000000" w:rsidR="00000000" w:rsidRPr="00000000">
        <w:rPr>
          <w:rFonts w:ascii="Times New Roman" w:cs="Times New Roman" w:eastAsia="Times New Roman" w:hAnsi="Times New Roman"/>
          <w:rtl w:val="0"/>
        </w:rPr>
        <w:t xml:space="preserve"> Danielle</w:t>
      </w:r>
      <w:r w:rsidDel="00000000" w:rsidR="00000000" w:rsidRPr="00000000">
        <w:rPr>
          <w:rFonts w:ascii="Times New Roman" w:cs="Times New Roman" w:eastAsia="Times New Roman" w:hAnsi="Times New Roman"/>
          <w:color w:val="000000"/>
          <w:rtl w:val="0"/>
        </w:rPr>
        <w:t xml:space="preserve"> appuie l’adoption du rapport </w:t>
      </w:r>
      <w:r w:rsidDel="00000000" w:rsidR="00000000" w:rsidRPr="00000000">
        <w:rPr>
          <w:rFonts w:ascii="Times New Roman" w:cs="Times New Roman" w:eastAsia="Times New Roman" w:hAnsi="Times New Roman"/>
          <w:rtl w:val="0"/>
        </w:rPr>
        <w:t xml:space="preserve">financier</w:t>
      </w:r>
      <w:r w:rsidDel="00000000" w:rsidR="00000000" w:rsidRPr="00000000">
        <w:rPr>
          <w:rFonts w:ascii="Times New Roman" w:cs="Times New Roman" w:eastAsia="Times New Roman" w:hAnsi="Times New Roman"/>
          <w:color w:val="000000"/>
          <w:rtl w:val="0"/>
        </w:rPr>
        <w:t xml:space="preserve"> pour le mois </w:t>
      </w:r>
      <w:r w:rsidDel="00000000" w:rsidR="00000000" w:rsidRPr="00000000">
        <w:rPr>
          <w:rFonts w:ascii="Times New Roman" w:cs="Times New Roman" w:eastAsia="Times New Roman" w:hAnsi="Times New Roman"/>
          <w:rtl w:val="0"/>
        </w:rPr>
        <w:t xml:space="preserve">d'août </w:t>
      </w:r>
      <w:r w:rsidDel="00000000" w:rsidR="00000000" w:rsidRPr="00000000">
        <w:rPr>
          <w:rFonts w:ascii="Times New Roman" w:cs="Times New Roman" w:eastAsia="Times New Roman" w:hAnsi="Times New Roman"/>
          <w:color w:val="000000"/>
          <w:rtl w:val="0"/>
        </w:rPr>
        <w:t xml:space="preserve">2022.  </w:t>
      </w:r>
      <w:r w:rsidDel="00000000" w:rsidR="00000000" w:rsidRPr="00000000">
        <w:rPr>
          <w:rtl w:val="0"/>
        </w:rPr>
      </w:r>
    </w:p>
    <w:p w:rsidR="00000000" w:rsidDel="00000000" w:rsidP="00000000" w:rsidRDefault="00000000" w:rsidRPr="00000000" w14:paraId="0000004C">
      <w:pPr>
        <w:ind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c.</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b w:val="1"/>
          <w:i w:val="1"/>
          <w:color w:val="000000"/>
          <w:rtl w:val="0"/>
        </w:rPr>
        <w:t xml:space="preserve">Première Vice-Présidente - Comité employés/</w:t>
      </w:r>
      <w:r w:rsidDel="00000000" w:rsidR="00000000" w:rsidRPr="00000000">
        <w:rPr>
          <w:rFonts w:ascii="Times New Roman" w:cs="Times New Roman" w:eastAsia="Times New Roman" w:hAnsi="Times New Roman"/>
          <w:b w:val="1"/>
          <w:i w:val="1"/>
          <w:color w:val="000000"/>
          <w:u w:val="single"/>
          <w:rtl w:val="0"/>
        </w:rPr>
        <w:t xml:space="preserve">employeur</w:t>
      </w:r>
      <w:r w:rsidDel="00000000" w:rsidR="00000000" w:rsidRPr="00000000">
        <w:rPr>
          <w:rFonts w:ascii="Times New Roman" w:cs="Times New Roman" w:eastAsia="Times New Roman" w:hAnsi="Times New Roman"/>
          <w:b w:val="1"/>
          <w:i w:val="1"/>
          <w:color w:val="000000"/>
          <w:rtl w:val="0"/>
        </w:rPr>
        <w:t xml:space="preserve"> (Isabelle)</w:t>
      </w:r>
      <w:r w:rsidDel="00000000" w:rsidR="00000000" w:rsidRPr="00000000">
        <w:rPr>
          <w:rtl w:val="0"/>
        </w:rPr>
      </w:r>
    </w:p>
    <w:p w:rsidR="00000000" w:rsidDel="00000000" w:rsidP="00000000" w:rsidRDefault="00000000" w:rsidRPr="00000000" w14:paraId="0000004D">
      <w:pPr>
        <w:ind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E">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n’avons pas eu de rencontre employés/employeur encore cette année.  Si vous avez des questions ou inquiétudes veuillez communiquer avec Sue et/ou Isabelle.  Certaines problématiques ont été discutées.  </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i w:val="1"/>
          <w:color w:val="000000"/>
          <w:rtl w:val="0"/>
        </w:rPr>
        <w:t xml:space="preserve">Vice-Présidente Communications et affaires publiques (Mallory)</w:t>
      </w:r>
      <w:r w:rsidDel="00000000" w:rsidR="00000000" w:rsidRPr="00000000">
        <w:rPr>
          <w:rtl w:val="0"/>
        </w:rPr>
      </w:r>
    </w:p>
    <w:p w:rsidR="00000000" w:rsidDel="00000000" w:rsidP="00000000" w:rsidRDefault="00000000" w:rsidRPr="00000000" w14:paraId="00000051">
      <w:pPr>
        <w:tabs>
          <w:tab w:val="left" w:leader="none" w:pos="611"/>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Mallory continue d’afficher de l’information sur nos réseaux sociaux.  Elle va poser une question avec un prix sous peu. </w:t>
      </w:r>
      <w:r w:rsidDel="00000000" w:rsidR="00000000" w:rsidRPr="00000000">
        <w:rPr>
          <w:rtl w:val="0"/>
        </w:rPr>
      </w:r>
    </w:p>
    <w:p w:rsidR="00000000" w:rsidDel="00000000" w:rsidP="00000000" w:rsidRDefault="00000000" w:rsidRPr="00000000" w14:paraId="00000052">
      <w:pPr>
        <w:tabs>
          <w:tab w:val="left" w:leader="none" w:pos="611"/>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Renée propose et Danielle appuie que nous commandons des t-shirts qui identifient les membres de l’exécutif pour la retraite des représentants.  </w:t>
      </w:r>
    </w:p>
    <w:p w:rsidR="00000000" w:rsidDel="00000000" w:rsidP="00000000" w:rsidRDefault="00000000" w:rsidRPr="00000000" w14:paraId="00000053">
      <w:pPr>
        <w:tabs>
          <w:tab w:val="left" w:leader="none" w:pos="61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ind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e.</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i w:val="1"/>
          <w:color w:val="000000"/>
          <w:rtl w:val="0"/>
        </w:rPr>
        <w:t xml:space="preserve">Vice-Président Développement Professionnel (Mindy Boudreau)</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Nous avons eu une première rencontre du comité DP cette semaine.  Il y avait des demandes du mois de juin qui n'avaient pas été approuvées.  Il y avait d’autres questions à répondre par rapport au budget.  Il y a du travail à faire par rapport au système pour faire des demandes DP.  Les membres ont accès aux critères de DP.  Nous allons souligner certains changements dans les critères dans notre info CSANE.  </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ind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f.</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b w:val="1"/>
          <w:i w:val="1"/>
          <w:color w:val="000000"/>
          <w:rtl w:val="0"/>
        </w:rPr>
        <w:t xml:space="preserve">Vice-Présidents des Régions</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00"/>
          <w:u w:val="single"/>
          <w:rtl w:val="0"/>
        </w:rPr>
        <w:t xml:space="preserve">Centrale </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avons maintenant une liste de représentants pour la région centrale.  Nous avons une rencontre de planification pour cette semaine pour voir ce que nous pouvons faire cette année comme activité pour impliquer les membres.  Nous aimerions avoir plus de formation sur le nouveau formulaire d’appréciation de rendement.  Nous aimerions faire des liens avec le CCGH pour les activités qui sont à venir. </w:t>
      </w:r>
    </w:p>
    <w:p w:rsidR="00000000" w:rsidDel="00000000" w:rsidP="00000000" w:rsidRDefault="00000000" w:rsidRPr="00000000" w14:paraId="0000005B">
      <w:pPr>
        <w:rPr>
          <w:rFonts w:ascii="Times New Roman" w:cs="Times New Roman" w:eastAsia="Times New Roman" w:hAnsi="Times New Roman"/>
          <w:b w:val="1"/>
          <w:i w:val="1"/>
          <w:color w:val="000000"/>
          <w:u w:val="singl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000000"/>
          <w:u w:val="single"/>
          <w:rtl w:val="0"/>
        </w:rPr>
        <w:t xml:space="preserve">Sud-Ouest </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avons créé un groupe messenger pour faciliter la communication.  Il faut encore décider ce que nous pouvons faire pour engager les membres.  Il nous manque encore un représentant à Belleville.  </w:t>
      </w:r>
    </w:p>
    <w:p w:rsidR="00000000" w:rsidDel="00000000" w:rsidP="00000000" w:rsidRDefault="00000000" w:rsidRPr="00000000" w14:paraId="0000005E">
      <w:pPr>
        <w:rPr>
          <w:rFonts w:ascii="Times New Roman" w:cs="Times New Roman" w:eastAsia="Times New Roman" w:hAnsi="Times New Roman"/>
          <w:b w:val="1"/>
          <w:i w:val="1"/>
          <w:color w:val="000000"/>
          <w:u w:val="singl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i w:val="1"/>
          <w:color w:val="000000"/>
          <w:u w:val="single"/>
        </w:rPr>
      </w:pPr>
      <w:r w:rsidDel="00000000" w:rsidR="00000000" w:rsidRPr="00000000">
        <w:rPr>
          <w:rFonts w:ascii="Times New Roman" w:cs="Times New Roman" w:eastAsia="Times New Roman" w:hAnsi="Times New Roman"/>
          <w:b w:val="1"/>
          <w:i w:val="1"/>
          <w:color w:val="000000"/>
          <w:u w:val="single"/>
          <w:rtl w:val="0"/>
        </w:rPr>
        <w:t xml:space="preserve">Nord-Est </w:t>
      </w:r>
    </w:p>
    <w:p w:rsidR="00000000" w:rsidDel="00000000" w:rsidP="00000000" w:rsidRDefault="00000000" w:rsidRPr="00000000" w14:paraId="00000060">
      <w:pPr>
        <w:rPr>
          <w:rFonts w:ascii="Times New Roman" w:cs="Times New Roman" w:eastAsia="Times New Roman" w:hAnsi="Times New Roman"/>
          <w:b w:val="1"/>
          <w:i w:val="1"/>
          <w:color w:val="000000"/>
          <w:u w:val="single"/>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écoles de la région ont toutes des représentants.  Les informations importantes sont partagées avec eux.  Des discussions relatives à des activités sont encore en  marche.  Nous attendons des informations par rapport à quoi faire par rapport à la journée d’engagement des membres.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Tara propose et Renée appui que nous approuvons des dépenses jusqu’à 5$ par membre pour un goûter pour la journée d’engagement au début octobre. </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ind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  g.</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i w:val="1"/>
          <w:color w:val="000000"/>
          <w:rtl w:val="0"/>
        </w:rPr>
        <w:t xml:space="preserve">Rapport des membres de l'exécutif provincial (Georgette/Line)</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i w:val="1"/>
          <w:color w:val="000000"/>
          <w:u w:val="single"/>
        </w:rPr>
      </w:pPr>
      <w:r w:rsidDel="00000000" w:rsidR="00000000" w:rsidRPr="00000000">
        <w:rPr>
          <w:rFonts w:ascii="Times New Roman" w:cs="Times New Roman" w:eastAsia="Times New Roman" w:hAnsi="Times New Roman"/>
          <w:b w:val="1"/>
          <w:i w:val="1"/>
          <w:color w:val="000000"/>
          <w:rtl w:val="0"/>
        </w:rPr>
        <w:t xml:space="preserve"> </w:t>
      </w:r>
      <w:r w:rsidDel="00000000" w:rsidR="00000000" w:rsidRPr="00000000">
        <w:rPr>
          <w:rFonts w:ascii="Times New Roman" w:cs="Times New Roman" w:eastAsia="Times New Roman" w:hAnsi="Times New Roman"/>
          <w:b w:val="1"/>
          <w:i w:val="1"/>
          <w:color w:val="000000"/>
          <w:u w:val="single"/>
          <w:rtl w:val="0"/>
        </w:rPr>
        <w:t xml:space="preserve">Georgette et Line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n’avons pas eu de rencontre PE depuis notre dernière rencontre au mois d'août.  La prochaine rencontre va surtout discuter des pensions.  </w:t>
      </w:r>
    </w:p>
    <w:p w:rsidR="00000000" w:rsidDel="00000000" w:rsidP="00000000" w:rsidRDefault="00000000" w:rsidRPr="00000000" w14:paraId="00000068">
      <w:pPr>
        <w:rPr>
          <w:rFonts w:ascii="Times New Roman" w:cs="Times New Roman" w:eastAsia="Times New Roman" w:hAnsi="Times New Roman"/>
          <w:b w:val="1"/>
          <w:i w:val="1"/>
          <w:color w:val="000000"/>
          <w:u w:val="single"/>
        </w:rPr>
      </w:pPr>
      <w:r w:rsidDel="00000000" w:rsidR="00000000" w:rsidRPr="00000000">
        <w:rPr>
          <w:rtl w:val="0"/>
        </w:rPr>
      </w:r>
    </w:p>
    <w:p w:rsidR="00000000" w:rsidDel="00000000" w:rsidP="00000000" w:rsidRDefault="00000000" w:rsidRPr="00000000" w14:paraId="00000069">
      <w:pPr>
        <w:ind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b w:val="1"/>
          <w:i w:val="1"/>
          <w:color w:val="000000"/>
          <w:rtl w:val="0"/>
        </w:rPr>
        <w:t xml:space="preserve">Rapport de cadre de direction services aux membres du NSTU (Stacy Samson)</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tl w:val="0"/>
        </w:rPr>
      </w:r>
    </w:p>
    <w:p w:rsidR="00000000" w:rsidDel="00000000" w:rsidP="00000000" w:rsidRDefault="00000000" w:rsidRPr="00000000" w14:paraId="0000006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-Stacy est absente. </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Autres :</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numPr>
          <w:ilvl w:val="0"/>
          <w:numId w:val="1"/>
        </w:numPr>
        <w:ind w:left="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Lettre: Isabelle va la rédiger et nous allons faire un suivi.</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1">
      <w:pPr>
        <w:numPr>
          <w:ilvl w:val="0"/>
          <w:numId w:val="1"/>
        </w:numPr>
        <w:ind w:left="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Technologie: Nous allons en discuter à la prochaine rencontre.  </w:t>
      </w:r>
    </w:p>
    <w:p w:rsidR="00000000" w:rsidDel="00000000" w:rsidP="00000000" w:rsidRDefault="00000000" w:rsidRPr="00000000" w14:paraId="0000007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 Ajournement :</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Sue propose </w:t>
      </w:r>
      <w:r w:rsidDel="00000000" w:rsidR="00000000" w:rsidRPr="00000000">
        <w:rPr>
          <w:rFonts w:ascii="Times New Roman" w:cs="Times New Roman" w:eastAsia="Times New Roman" w:hAnsi="Times New Roman"/>
          <w:rtl w:val="0"/>
        </w:rPr>
        <w:t xml:space="preserve">l’ajournement et Mallory appui.  </w:t>
      </w:r>
    </w:p>
    <w:sectPr>
      <w:pgSz w:h="15840" w:w="12240" w:orient="portrait"/>
      <w:pgMar w:bottom="1440" w:top="180" w:left="1417.3228346456694"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